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847" w:rsidRPr="00E31847" w:rsidRDefault="00E31847" w:rsidP="00E31847">
      <w:pPr>
        <w:jc w:val="center"/>
        <w:rPr>
          <w:b/>
          <w:sz w:val="28"/>
          <w:szCs w:val="28"/>
        </w:rPr>
      </w:pPr>
      <w:r w:rsidRPr="00E31847">
        <w:rPr>
          <w:b/>
          <w:sz w:val="28"/>
          <w:szCs w:val="28"/>
        </w:rPr>
        <w:t>Дополнительная информация для участников краевой очно-заочной школы «К вершинам туристского мастерства»</w:t>
      </w:r>
    </w:p>
    <w:p w:rsidR="00E31847" w:rsidRPr="00E31847" w:rsidRDefault="00E31847" w:rsidP="00E31847">
      <w:pPr>
        <w:jc w:val="center"/>
        <w:rPr>
          <w:sz w:val="28"/>
          <w:szCs w:val="28"/>
        </w:rPr>
      </w:pPr>
    </w:p>
    <w:p w:rsidR="00E31847" w:rsidRPr="00E31847" w:rsidRDefault="00E31847" w:rsidP="00E31847">
      <w:pPr>
        <w:jc w:val="center"/>
        <w:rPr>
          <w:sz w:val="28"/>
          <w:szCs w:val="28"/>
        </w:rPr>
      </w:pPr>
      <w:r w:rsidRPr="00E31847">
        <w:rPr>
          <w:sz w:val="28"/>
          <w:szCs w:val="28"/>
        </w:rPr>
        <w:t>Уважаемые руководители команд!</w:t>
      </w:r>
    </w:p>
    <w:p w:rsidR="00E31847" w:rsidRPr="00E31847" w:rsidRDefault="00E31847" w:rsidP="00E31847">
      <w:pPr>
        <w:ind w:firstLine="708"/>
        <w:jc w:val="both"/>
        <w:rPr>
          <w:sz w:val="28"/>
          <w:szCs w:val="28"/>
        </w:rPr>
      </w:pPr>
      <w:r w:rsidRPr="00E31847">
        <w:rPr>
          <w:sz w:val="28"/>
          <w:szCs w:val="28"/>
        </w:rPr>
        <w:t xml:space="preserve">Ниже представлена дополнительная информация для обучающихся, которые с </w:t>
      </w:r>
      <w:r>
        <w:rPr>
          <w:sz w:val="28"/>
          <w:szCs w:val="28"/>
        </w:rPr>
        <w:t>2</w:t>
      </w:r>
      <w:r w:rsidR="004A3AA5">
        <w:rPr>
          <w:sz w:val="28"/>
          <w:szCs w:val="28"/>
        </w:rPr>
        <w:t>2</w:t>
      </w:r>
      <w:r w:rsidRPr="00E31847">
        <w:rPr>
          <w:sz w:val="28"/>
          <w:szCs w:val="28"/>
        </w:rPr>
        <w:t xml:space="preserve"> по </w:t>
      </w:r>
      <w:r w:rsidR="004A3AA5">
        <w:rPr>
          <w:sz w:val="28"/>
          <w:szCs w:val="28"/>
        </w:rPr>
        <w:t>26</w:t>
      </w:r>
      <w:r w:rsidRPr="00E31847">
        <w:rPr>
          <w:sz w:val="28"/>
          <w:szCs w:val="28"/>
        </w:rPr>
        <w:t xml:space="preserve"> </w:t>
      </w:r>
      <w:r w:rsidR="004A3AA5">
        <w:rPr>
          <w:sz w:val="28"/>
          <w:szCs w:val="28"/>
        </w:rPr>
        <w:t>апреля</w:t>
      </w:r>
      <w:r w:rsidRPr="00E31847">
        <w:rPr>
          <w:sz w:val="28"/>
          <w:szCs w:val="28"/>
        </w:rPr>
        <w:t xml:space="preserve"> примут участие в краевой очно-заочной школе «К вершинам туристского мастерства» в г. Канске.</w:t>
      </w:r>
    </w:p>
    <w:p w:rsidR="00E31847" w:rsidRPr="00E31847" w:rsidRDefault="00E31847" w:rsidP="00E31847">
      <w:pPr>
        <w:jc w:val="both"/>
        <w:rPr>
          <w:sz w:val="28"/>
          <w:szCs w:val="28"/>
        </w:rPr>
      </w:pPr>
      <w:r w:rsidRPr="00E31847">
        <w:rPr>
          <w:sz w:val="28"/>
          <w:szCs w:val="28"/>
        </w:rPr>
        <w:tab/>
        <w:t>1. Посмотрите, пожалуйста, перечень снаряжения. Если у вас нет какого-либо снаряжения, необходимо сообщить об этом.</w:t>
      </w:r>
    </w:p>
    <w:p w:rsidR="004A3AA5" w:rsidRDefault="00E31847" w:rsidP="00E31847">
      <w:pPr>
        <w:jc w:val="both"/>
        <w:rPr>
          <w:sz w:val="28"/>
          <w:szCs w:val="28"/>
        </w:rPr>
      </w:pPr>
      <w:r w:rsidRPr="00E31847">
        <w:rPr>
          <w:sz w:val="28"/>
          <w:szCs w:val="28"/>
        </w:rPr>
        <w:tab/>
        <w:t>2. Во время проведения Школы будет 2 вечерних мероприятия, к которым ваши обучающиеся должны подготовиться. Пожалуйста, подготовьте детей.</w:t>
      </w:r>
    </w:p>
    <w:p w:rsidR="004A3AA5" w:rsidRPr="00E31847" w:rsidRDefault="004A3AA5" w:rsidP="004A3A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 связи с тем, что в апреле уже обнаруживается активность клещей, убедительно прошу всех участников Школы иметь прививку или страховку от клещевого энцефалита. Также прошу взять с собой индивидуальные средства защиты (аэрозоли)</w:t>
      </w:r>
    </w:p>
    <w:p w:rsidR="00E31847" w:rsidRPr="00E31847" w:rsidRDefault="00E31847" w:rsidP="00E31847">
      <w:pPr>
        <w:jc w:val="both"/>
        <w:rPr>
          <w:sz w:val="28"/>
          <w:szCs w:val="28"/>
        </w:rPr>
      </w:pPr>
      <w:r w:rsidRPr="00E31847">
        <w:rPr>
          <w:sz w:val="28"/>
          <w:szCs w:val="28"/>
        </w:rPr>
        <w:tab/>
      </w:r>
    </w:p>
    <w:p w:rsidR="00E31847" w:rsidRPr="00E31847" w:rsidRDefault="00E31847" w:rsidP="00E31847">
      <w:pPr>
        <w:jc w:val="right"/>
        <w:rPr>
          <w:sz w:val="28"/>
          <w:szCs w:val="28"/>
        </w:rPr>
      </w:pPr>
      <w:r w:rsidRPr="00E31847">
        <w:rPr>
          <w:sz w:val="28"/>
          <w:szCs w:val="28"/>
        </w:rPr>
        <w:t xml:space="preserve">С уважением, </w:t>
      </w:r>
      <w:proofErr w:type="spellStart"/>
      <w:r w:rsidRPr="00E31847">
        <w:rPr>
          <w:sz w:val="28"/>
          <w:szCs w:val="28"/>
        </w:rPr>
        <w:t>Яшникова</w:t>
      </w:r>
      <w:proofErr w:type="spellEnd"/>
      <w:r w:rsidRPr="00E31847">
        <w:rPr>
          <w:sz w:val="28"/>
          <w:szCs w:val="28"/>
        </w:rPr>
        <w:t xml:space="preserve"> Наталья Викторовна</w:t>
      </w:r>
    </w:p>
    <w:p w:rsidR="00E31847" w:rsidRPr="00E31847" w:rsidRDefault="00E31847" w:rsidP="00E31847">
      <w:pPr>
        <w:jc w:val="both"/>
        <w:rPr>
          <w:sz w:val="28"/>
          <w:szCs w:val="28"/>
        </w:rPr>
      </w:pPr>
    </w:p>
    <w:p w:rsidR="00E31847" w:rsidRPr="00E31847" w:rsidRDefault="00E31847" w:rsidP="00E31847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31847">
        <w:rPr>
          <w:rFonts w:eastAsia="Calibri"/>
          <w:b/>
          <w:sz w:val="28"/>
          <w:szCs w:val="28"/>
          <w:lang w:eastAsia="en-US"/>
        </w:rPr>
        <w:t>Перечень необходимого снаряжения</w:t>
      </w:r>
    </w:p>
    <w:p w:rsidR="00E31847" w:rsidRPr="00E31847" w:rsidRDefault="00E31847" w:rsidP="00E31847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31847">
        <w:rPr>
          <w:rFonts w:eastAsia="Calibri"/>
          <w:sz w:val="28"/>
          <w:szCs w:val="28"/>
          <w:lang w:eastAsia="en-US"/>
        </w:rPr>
        <w:t>Примерный перечень необходимого личного снаряжения:</w:t>
      </w:r>
    </w:p>
    <w:p w:rsidR="004A3AA5" w:rsidRPr="004A3AA5" w:rsidRDefault="004A3AA5" w:rsidP="004A3AA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A3AA5">
        <w:rPr>
          <w:rFonts w:eastAsia="Calibri"/>
          <w:sz w:val="28"/>
          <w:szCs w:val="28"/>
          <w:lang w:eastAsia="en-US"/>
        </w:rPr>
        <w:t>1. Каска – 1 шт.</w:t>
      </w:r>
    </w:p>
    <w:p w:rsidR="004A3AA5" w:rsidRPr="004A3AA5" w:rsidRDefault="004A3AA5" w:rsidP="004A3AA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A3AA5">
        <w:rPr>
          <w:rFonts w:eastAsia="Calibri"/>
          <w:sz w:val="28"/>
          <w:szCs w:val="28"/>
          <w:lang w:eastAsia="en-US"/>
        </w:rPr>
        <w:t xml:space="preserve">2. ИСС - индивидуальная </w:t>
      </w:r>
      <w:r>
        <w:rPr>
          <w:rFonts w:eastAsia="Calibri"/>
          <w:sz w:val="28"/>
          <w:szCs w:val="28"/>
          <w:lang w:eastAsia="en-US"/>
        </w:rPr>
        <w:t xml:space="preserve">страховочная система (она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может </w:t>
      </w:r>
      <w:r w:rsidRPr="004A3AA5">
        <w:rPr>
          <w:rFonts w:eastAsia="Calibri"/>
          <w:sz w:val="28"/>
          <w:szCs w:val="28"/>
          <w:lang w:eastAsia="en-US"/>
        </w:rPr>
        <w:t>быть</w:t>
      </w:r>
      <w:proofErr w:type="gramEnd"/>
      <w:r w:rsidRPr="004A3AA5">
        <w:rPr>
          <w:rFonts w:eastAsia="Calibri"/>
          <w:sz w:val="28"/>
          <w:szCs w:val="28"/>
          <w:lang w:eastAsia="en-US"/>
        </w:rPr>
        <w:t xml:space="preserve"> как цельной, так и состоящие из отдельных частей – беседки и грудного пояса, которые соединятся на груди участника отрезком основной веревки или специальным карабином) – 1 шт.</w:t>
      </w:r>
    </w:p>
    <w:p w:rsidR="004A3AA5" w:rsidRPr="004A3AA5" w:rsidRDefault="004A3AA5" w:rsidP="004A3AA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A3AA5">
        <w:rPr>
          <w:rFonts w:eastAsia="Calibri"/>
          <w:sz w:val="28"/>
          <w:szCs w:val="28"/>
          <w:lang w:eastAsia="en-US"/>
        </w:rPr>
        <w:t xml:space="preserve">3. Блокировочная петля – 1 шт. </w:t>
      </w:r>
    </w:p>
    <w:p w:rsidR="004A3AA5" w:rsidRPr="004A3AA5" w:rsidRDefault="004A3AA5" w:rsidP="004A3AA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A3AA5">
        <w:rPr>
          <w:rFonts w:eastAsia="Calibri"/>
          <w:sz w:val="28"/>
          <w:szCs w:val="28"/>
          <w:lang w:eastAsia="en-US"/>
        </w:rPr>
        <w:t xml:space="preserve">(УС </w:t>
      </w:r>
      <w:proofErr w:type="spellStart"/>
      <w:r w:rsidRPr="004A3AA5">
        <w:rPr>
          <w:rFonts w:eastAsia="Calibri"/>
          <w:sz w:val="28"/>
          <w:szCs w:val="28"/>
          <w:lang w:eastAsia="en-US"/>
        </w:rPr>
        <w:t>самостраховки</w:t>
      </w:r>
      <w:proofErr w:type="spellEnd"/>
      <w:r w:rsidRPr="004A3AA5">
        <w:rPr>
          <w:rFonts w:eastAsia="Calibri"/>
          <w:sz w:val="28"/>
          <w:szCs w:val="28"/>
          <w:lang w:eastAsia="en-US"/>
        </w:rPr>
        <w:t xml:space="preserve"> должен быть выполнен из основной веревки или является готовым изделием, длина короткого уса </w:t>
      </w:r>
      <w:proofErr w:type="spellStart"/>
      <w:r w:rsidRPr="004A3AA5">
        <w:rPr>
          <w:rFonts w:eastAsia="Calibri"/>
          <w:sz w:val="28"/>
          <w:szCs w:val="28"/>
          <w:lang w:eastAsia="en-US"/>
        </w:rPr>
        <w:t>самостраховки</w:t>
      </w:r>
      <w:proofErr w:type="spellEnd"/>
      <w:r w:rsidRPr="004A3AA5">
        <w:rPr>
          <w:rFonts w:eastAsia="Calibri"/>
          <w:sz w:val="28"/>
          <w:szCs w:val="28"/>
          <w:lang w:eastAsia="en-US"/>
        </w:rPr>
        <w:t xml:space="preserve"> должна быть такой, чтобы при зависании участник дотягивался запястьем до карабина или другого устройства на конце уса. Длинный ус не должен быть более                         2 метров). Ус </w:t>
      </w:r>
      <w:proofErr w:type="spellStart"/>
      <w:r w:rsidRPr="004A3AA5">
        <w:rPr>
          <w:rFonts w:eastAsia="Calibri"/>
          <w:sz w:val="28"/>
          <w:szCs w:val="28"/>
          <w:lang w:eastAsia="en-US"/>
        </w:rPr>
        <w:t>самостраховки</w:t>
      </w:r>
      <w:proofErr w:type="spellEnd"/>
      <w:r w:rsidRPr="004A3AA5">
        <w:rPr>
          <w:rFonts w:eastAsia="Calibri"/>
          <w:sz w:val="28"/>
          <w:szCs w:val="28"/>
          <w:lang w:eastAsia="en-US"/>
        </w:rPr>
        <w:t xml:space="preserve"> крепится в точку крепления к ИИС посредством узла, карабина или составляет одно целое с блокировкой. </w:t>
      </w:r>
    </w:p>
    <w:p w:rsidR="004A3AA5" w:rsidRPr="004A3AA5" w:rsidRDefault="004A3AA5" w:rsidP="004A3AA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A3AA5">
        <w:rPr>
          <w:rFonts w:eastAsia="Calibri"/>
          <w:sz w:val="28"/>
          <w:szCs w:val="28"/>
          <w:lang w:eastAsia="en-US"/>
        </w:rPr>
        <w:t>4. Спусковое устройство («восьмерка») – 1 шт.</w:t>
      </w:r>
    </w:p>
    <w:p w:rsidR="004A3AA5" w:rsidRPr="004A3AA5" w:rsidRDefault="004A3AA5" w:rsidP="004A3AA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A3AA5">
        <w:rPr>
          <w:rFonts w:eastAsia="Calibri"/>
          <w:sz w:val="28"/>
          <w:szCs w:val="28"/>
          <w:lang w:eastAsia="en-US"/>
        </w:rPr>
        <w:t>5. Зажим «</w:t>
      </w:r>
      <w:proofErr w:type="spellStart"/>
      <w:r w:rsidRPr="004A3AA5">
        <w:rPr>
          <w:rFonts w:eastAsia="Calibri"/>
          <w:sz w:val="28"/>
          <w:szCs w:val="28"/>
          <w:lang w:eastAsia="en-US"/>
        </w:rPr>
        <w:t>Жумар</w:t>
      </w:r>
      <w:proofErr w:type="spellEnd"/>
      <w:r w:rsidRPr="004A3AA5">
        <w:rPr>
          <w:rFonts w:eastAsia="Calibri"/>
          <w:sz w:val="28"/>
          <w:szCs w:val="28"/>
          <w:lang w:eastAsia="en-US"/>
        </w:rPr>
        <w:t>» – 1 шт.</w:t>
      </w:r>
    </w:p>
    <w:p w:rsidR="004A3AA5" w:rsidRPr="004A3AA5" w:rsidRDefault="004A3AA5" w:rsidP="004A3AA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A3AA5">
        <w:rPr>
          <w:rFonts w:eastAsia="Calibri"/>
          <w:sz w:val="28"/>
          <w:szCs w:val="28"/>
          <w:lang w:eastAsia="en-US"/>
        </w:rPr>
        <w:t xml:space="preserve">6. Карабин с муфтой, блокирующей самопроизвольное открывание защелки карабина – 4 шт. </w:t>
      </w:r>
    </w:p>
    <w:p w:rsidR="004A3AA5" w:rsidRPr="004A3AA5" w:rsidRDefault="004A3AA5" w:rsidP="004A3AA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A3AA5">
        <w:rPr>
          <w:rFonts w:eastAsia="Calibri"/>
          <w:sz w:val="28"/>
          <w:szCs w:val="28"/>
          <w:lang w:eastAsia="en-US"/>
        </w:rPr>
        <w:t xml:space="preserve">7. Перчатки или рукавицы – 1 пара (должны быть изготовлены из плотного материала и не должны иметь повреждений рабочей поверхности). </w:t>
      </w:r>
    </w:p>
    <w:p w:rsidR="004A3AA5" w:rsidRPr="00E31847" w:rsidRDefault="004A3AA5" w:rsidP="004A3AA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*</w:t>
      </w:r>
      <w:r w:rsidRPr="004A3AA5">
        <w:rPr>
          <w:rFonts w:eastAsia="Calibri"/>
          <w:sz w:val="28"/>
          <w:szCs w:val="28"/>
          <w:lang w:eastAsia="en-US"/>
        </w:rPr>
        <w:t xml:space="preserve">Все требования к снаряжению более подробно указаны в разделе 3 «Регламент проведения спортивных соревнований по спортивному туризму» утвержденным ФСТР протокол №6 от 28.03.2015 года. </w:t>
      </w:r>
    </w:p>
    <w:p w:rsidR="004A3AA5" w:rsidRDefault="004A3AA5" w:rsidP="004A3AA5">
      <w:pPr>
        <w:spacing w:line="276" w:lineRule="auto"/>
        <w:rPr>
          <w:rFonts w:eastAsia="Calibri"/>
          <w:b/>
          <w:sz w:val="32"/>
          <w:szCs w:val="32"/>
          <w:lang w:eastAsia="en-US"/>
        </w:rPr>
      </w:pPr>
    </w:p>
    <w:p w:rsidR="004A3AA5" w:rsidRPr="004A3AA5" w:rsidRDefault="004A3AA5" w:rsidP="004A3AA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A3AA5">
        <w:rPr>
          <w:rFonts w:eastAsia="Calibri"/>
          <w:sz w:val="28"/>
          <w:szCs w:val="28"/>
          <w:lang w:eastAsia="en-US"/>
        </w:rPr>
        <w:lastRenderedPageBreak/>
        <w:t xml:space="preserve">8. Одежда участника </w:t>
      </w:r>
      <w:r>
        <w:rPr>
          <w:rFonts w:eastAsia="Calibri"/>
          <w:sz w:val="28"/>
          <w:szCs w:val="28"/>
          <w:lang w:eastAsia="en-US"/>
        </w:rPr>
        <w:t xml:space="preserve">во время занятий на полигоне </w:t>
      </w:r>
      <w:r w:rsidRPr="004A3AA5">
        <w:rPr>
          <w:rFonts w:eastAsia="Calibri"/>
          <w:sz w:val="28"/>
          <w:szCs w:val="28"/>
          <w:lang w:eastAsia="en-US"/>
        </w:rPr>
        <w:t>должна закрывать все тело от запястий до голени (щиколотки), спортивная обувь (без металлических шипов).</w:t>
      </w:r>
    </w:p>
    <w:p w:rsidR="00E31847" w:rsidRPr="00E31847" w:rsidRDefault="005443D9" w:rsidP="00E3184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 Компас на каждого участника.</w:t>
      </w:r>
    </w:p>
    <w:p w:rsidR="00E31847" w:rsidRPr="00E31847" w:rsidRDefault="005443D9" w:rsidP="00E3184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 Репшнур на каждого участника.</w:t>
      </w:r>
    </w:p>
    <w:p w:rsidR="00E31847" w:rsidRPr="00E31847" w:rsidRDefault="00E31847" w:rsidP="00E3184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31847">
        <w:rPr>
          <w:rFonts w:eastAsia="Calibri"/>
          <w:sz w:val="28"/>
          <w:szCs w:val="28"/>
          <w:lang w:eastAsia="en-US"/>
        </w:rPr>
        <w:t>11. Письменные пр</w:t>
      </w:r>
      <w:r w:rsidR="005443D9">
        <w:rPr>
          <w:rFonts w:eastAsia="Calibri"/>
          <w:sz w:val="28"/>
          <w:szCs w:val="28"/>
          <w:lang w:eastAsia="en-US"/>
        </w:rPr>
        <w:t>инадлежности, тетрадь (блокнот) на каждого участника.</w:t>
      </w:r>
    </w:p>
    <w:p w:rsidR="00E31847" w:rsidRPr="00E31847" w:rsidRDefault="00E31847" w:rsidP="00E31847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31847" w:rsidRPr="00E31847" w:rsidRDefault="00E31847" w:rsidP="00E31847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31847">
        <w:rPr>
          <w:rFonts w:eastAsia="Calibri"/>
          <w:sz w:val="28"/>
          <w:szCs w:val="28"/>
          <w:lang w:eastAsia="en-US"/>
        </w:rPr>
        <w:t>Примерный перечень необходимого группового снаряжения:</w:t>
      </w:r>
    </w:p>
    <w:p w:rsidR="004A3AA5" w:rsidRDefault="004A3AA5" w:rsidP="004A3AA5">
      <w:pPr>
        <w:jc w:val="both"/>
        <w:rPr>
          <w:rFonts w:eastAsiaTheme="minorHAnsi"/>
          <w:sz w:val="28"/>
          <w:szCs w:val="28"/>
          <w:lang w:eastAsia="en-US"/>
        </w:rPr>
      </w:pPr>
      <w:r w:rsidRPr="004A3AA5">
        <w:rPr>
          <w:rFonts w:eastAsiaTheme="minorHAnsi"/>
          <w:sz w:val="28"/>
          <w:szCs w:val="28"/>
          <w:lang w:eastAsia="en-US"/>
        </w:rPr>
        <w:t>1. На группу из числа 4-х участников – основная веревка 10 мм. 25 м.-2 шт. (для командного сопровождения)</w:t>
      </w:r>
    </w:p>
    <w:p w:rsidR="004A3AA5" w:rsidRPr="004A3AA5" w:rsidRDefault="004A3AA5" w:rsidP="004A3AA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Аэрозоли от клещей (типа «</w:t>
      </w:r>
      <w:proofErr w:type="spellStart"/>
      <w:r>
        <w:rPr>
          <w:rFonts w:eastAsiaTheme="minorHAnsi"/>
          <w:sz w:val="28"/>
          <w:szCs w:val="28"/>
          <w:lang w:eastAsia="en-US"/>
        </w:rPr>
        <w:t>Рафтамид</w:t>
      </w:r>
      <w:proofErr w:type="spellEnd"/>
      <w:r>
        <w:rPr>
          <w:rFonts w:eastAsiaTheme="minorHAnsi"/>
          <w:sz w:val="28"/>
          <w:szCs w:val="28"/>
          <w:lang w:eastAsia="en-US"/>
        </w:rPr>
        <w:t>») – не менее 2 шт. на команду</w:t>
      </w:r>
    </w:p>
    <w:p w:rsidR="00E31847" w:rsidRPr="00E31847" w:rsidRDefault="004A3AA5" w:rsidP="004A3AA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Фонарик налобный – не менее 3 шт. ОБЯЗАТЕЛЬНО!!!</w:t>
      </w:r>
      <w:r w:rsidR="00E31847" w:rsidRPr="00E31847">
        <w:rPr>
          <w:rFonts w:eastAsia="Calibri"/>
          <w:sz w:val="28"/>
          <w:szCs w:val="28"/>
          <w:lang w:eastAsia="en-US"/>
        </w:rPr>
        <w:t xml:space="preserve"> </w:t>
      </w:r>
    </w:p>
    <w:p w:rsidR="00E31847" w:rsidRPr="00E31847" w:rsidRDefault="004A3AA5" w:rsidP="004A3AA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E31847" w:rsidRPr="00E31847">
        <w:rPr>
          <w:rFonts w:eastAsia="Calibri"/>
          <w:sz w:val="28"/>
          <w:szCs w:val="28"/>
          <w:lang w:eastAsia="en-US"/>
        </w:rPr>
        <w:t>. Фотоаппарат, ноутбук.</w:t>
      </w:r>
      <w:r>
        <w:rPr>
          <w:rFonts w:eastAsia="Calibri"/>
          <w:sz w:val="28"/>
          <w:szCs w:val="28"/>
          <w:lang w:eastAsia="en-US"/>
        </w:rPr>
        <w:t xml:space="preserve"> ПО ЖЕЛАНИЮ</w:t>
      </w:r>
    </w:p>
    <w:p w:rsidR="00E31847" w:rsidRPr="00E31847" w:rsidRDefault="004A3AA5" w:rsidP="004A3AA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E31847" w:rsidRPr="00E31847">
        <w:rPr>
          <w:rFonts w:eastAsia="Calibri"/>
          <w:sz w:val="28"/>
          <w:szCs w:val="28"/>
          <w:lang w:eastAsia="en-US"/>
        </w:rPr>
        <w:t xml:space="preserve">. </w:t>
      </w:r>
      <w:r w:rsidR="005443D9">
        <w:rPr>
          <w:rFonts w:eastAsia="Calibri"/>
          <w:sz w:val="28"/>
          <w:szCs w:val="28"/>
          <w:lang w:eastAsia="en-US"/>
        </w:rPr>
        <w:t>Установленная на одном из телефонов программа «</w:t>
      </w:r>
      <w:r w:rsidR="005443D9">
        <w:rPr>
          <w:rFonts w:eastAsia="Calibri"/>
          <w:sz w:val="28"/>
          <w:szCs w:val="28"/>
          <w:lang w:val="en-US" w:eastAsia="en-US"/>
        </w:rPr>
        <w:t>QR</w:t>
      </w:r>
      <w:r w:rsidR="005443D9" w:rsidRPr="005443D9">
        <w:rPr>
          <w:rFonts w:eastAsia="Calibri"/>
          <w:sz w:val="28"/>
          <w:szCs w:val="28"/>
          <w:lang w:eastAsia="en-US"/>
        </w:rPr>
        <w:t xml:space="preserve"> </w:t>
      </w:r>
      <w:r w:rsidR="005443D9">
        <w:rPr>
          <w:rFonts w:eastAsia="Calibri"/>
          <w:sz w:val="28"/>
          <w:szCs w:val="28"/>
          <w:lang w:val="en-US" w:eastAsia="en-US"/>
        </w:rPr>
        <w:t>Scanner</w:t>
      </w:r>
      <w:r w:rsidR="005443D9">
        <w:rPr>
          <w:rFonts w:eastAsia="Calibri"/>
          <w:sz w:val="28"/>
          <w:szCs w:val="28"/>
          <w:lang w:eastAsia="en-US"/>
        </w:rPr>
        <w:t>».</w:t>
      </w:r>
    </w:p>
    <w:p w:rsidR="00E31847" w:rsidRPr="00E31847" w:rsidRDefault="004A3AA5" w:rsidP="004A3AA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E31847" w:rsidRPr="00E31847">
        <w:rPr>
          <w:rFonts w:eastAsia="Calibri"/>
          <w:sz w:val="28"/>
          <w:szCs w:val="28"/>
          <w:lang w:eastAsia="en-US"/>
        </w:rPr>
        <w:t>. Маркеры, фломастеры, карандаши.</w:t>
      </w:r>
    </w:p>
    <w:p w:rsidR="00E31847" w:rsidRDefault="00E31847" w:rsidP="00E31847">
      <w:pPr>
        <w:spacing w:line="276" w:lineRule="auto"/>
        <w:rPr>
          <w:rFonts w:eastAsia="Calibri"/>
          <w:b/>
          <w:sz w:val="32"/>
          <w:szCs w:val="32"/>
          <w:lang w:eastAsia="en-US"/>
        </w:rPr>
      </w:pPr>
    </w:p>
    <w:p w:rsidR="00E31847" w:rsidRPr="00E31847" w:rsidRDefault="00E31847" w:rsidP="00E31847">
      <w:pPr>
        <w:spacing w:line="276" w:lineRule="auto"/>
        <w:rPr>
          <w:rFonts w:eastAsia="Calibri"/>
          <w:b/>
          <w:sz w:val="32"/>
          <w:szCs w:val="32"/>
          <w:lang w:eastAsia="en-US"/>
        </w:rPr>
      </w:pPr>
    </w:p>
    <w:p w:rsidR="000B39DA" w:rsidRPr="00E31847" w:rsidRDefault="000B39DA" w:rsidP="00E31847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31847">
        <w:rPr>
          <w:rFonts w:eastAsia="Calibri"/>
          <w:b/>
          <w:sz w:val="28"/>
          <w:szCs w:val="28"/>
          <w:lang w:eastAsia="en-US"/>
        </w:rPr>
        <w:t>Конкурсные вечерние мероприятия</w:t>
      </w:r>
    </w:p>
    <w:p w:rsidR="00F84B52" w:rsidRDefault="000B39DA" w:rsidP="000B39DA">
      <w:pPr>
        <w:ind w:firstLine="567"/>
        <w:jc w:val="center"/>
        <w:rPr>
          <w:sz w:val="28"/>
          <w:szCs w:val="28"/>
          <w:u w:val="single"/>
        </w:rPr>
      </w:pPr>
      <w:r w:rsidRPr="000B39DA">
        <w:rPr>
          <w:sz w:val="28"/>
          <w:szCs w:val="28"/>
          <w:u w:val="single"/>
        </w:rPr>
        <w:t xml:space="preserve">1. Представление команд </w:t>
      </w:r>
    </w:p>
    <w:p w:rsidR="000B39DA" w:rsidRPr="000B39DA" w:rsidRDefault="00F84B52" w:rsidP="000B39DA">
      <w:pPr>
        <w:ind w:firstLine="567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«К нам приехал театр»</w:t>
      </w:r>
    </w:p>
    <w:p w:rsidR="000B39DA" w:rsidRPr="000B39DA" w:rsidRDefault="000B39DA" w:rsidP="000B39DA">
      <w:pPr>
        <w:ind w:firstLine="567"/>
        <w:jc w:val="center"/>
        <w:rPr>
          <w:sz w:val="28"/>
          <w:szCs w:val="28"/>
          <w:u w:val="single"/>
        </w:rPr>
      </w:pPr>
    </w:p>
    <w:p w:rsidR="00677829" w:rsidRDefault="00677829" w:rsidP="00677829">
      <w:pPr>
        <w:ind w:firstLine="567"/>
        <w:jc w:val="both"/>
        <w:rPr>
          <w:sz w:val="28"/>
          <w:szCs w:val="28"/>
        </w:rPr>
      </w:pPr>
      <w:r w:rsidRPr="00677829">
        <w:rPr>
          <w:sz w:val="28"/>
          <w:szCs w:val="28"/>
        </w:rPr>
        <w:t>Конкурс</w:t>
      </w:r>
      <w:r>
        <w:rPr>
          <w:sz w:val="28"/>
          <w:szCs w:val="28"/>
        </w:rPr>
        <w:t>,</w:t>
      </w:r>
      <w:r w:rsidRPr="00677829">
        <w:rPr>
          <w:sz w:val="28"/>
          <w:szCs w:val="28"/>
        </w:rPr>
        <w:t xml:space="preserve"> посвященный Году театра в России. В основе</w:t>
      </w:r>
      <w:r>
        <w:rPr>
          <w:sz w:val="28"/>
          <w:szCs w:val="28"/>
        </w:rPr>
        <w:t xml:space="preserve"> выступления лежит театральная инсценированная постановка, повествующая о команде и о муниципальном образовании, из которого приехала команда.</w:t>
      </w:r>
    </w:p>
    <w:p w:rsidR="00677829" w:rsidRPr="000B39DA" w:rsidRDefault="00677829" w:rsidP="00677829">
      <w:pPr>
        <w:ind w:firstLine="567"/>
        <w:jc w:val="both"/>
        <w:rPr>
          <w:sz w:val="28"/>
          <w:szCs w:val="28"/>
        </w:rPr>
      </w:pPr>
      <w:r w:rsidRPr="000B39DA">
        <w:rPr>
          <w:sz w:val="28"/>
          <w:szCs w:val="28"/>
        </w:rPr>
        <w:t>Обязательно музыкальное, художественное оформление (плакаты, декорации, костюмы и др.), задействование всех участников команды.</w:t>
      </w:r>
    </w:p>
    <w:p w:rsidR="00677829" w:rsidRDefault="00677829" w:rsidP="00677829">
      <w:pPr>
        <w:ind w:firstLine="567"/>
        <w:jc w:val="both"/>
        <w:rPr>
          <w:sz w:val="28"/>
          <w:szCs w:val="28"/>
        </w:rPr>
      </w:pPr>
    </w:p>
    <w:p w:rsidR="000B39DA" w:rsidRPr="000B39DA" w:rsidRDefault="000B39DA" w:rsidP="000B39DA">
      <w:pPr>
        <w:jc w:val="both"/>
        <w:rPr>
          <w:sz w:val="28"/>
          <w:szCs w:val="28"/>
        </w:rPr>
      </w:pPr>
    </w:p>
    <w:p w:rsidR="000B39DA" w:rsidRPr="000B39DA" w:rsidRDefault="000B39DA" w:rsidP="000B39DA">
      <w:pPr>
        <w:ind w:firstLine="567"/>
        <w:jc w:val="both"/>
        <w:rPr>
          <w:b/>
          <w:i/>
          <w:sz w:val="28"/>
          <w:szCs w:val="28"/>
        </w:rPr>
      </w:pPr>
      <w:r w:rsidRPr="000B39DA">
        <w:rPr>
          <w:b/>
          <w:i/>
          <w:sz w:val="28"/>
          <w:szCs w:val="28"/>
        </w:rPr>
        <w:t>Участие в конкурсной программе даёт дополнительный балл к рейтингу школы.</w:t>
      </w:r>
    </w:p>
    <w:p w:rsidR="000B39DA" w:rsidRPr="000B39DA" w:rsidRDefault="000B39DA" w:rsidP="000B39D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B6B0D" w:rsidRDefault="00AB6B0D" w:rsidP="00AB6B0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B6B0D" w:rsidRDefault="00AB6B0D" w:rsidP="00AB6B0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14AAE" w:rsidRDefault="00214AAE" w:rsidP="00AB6B0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14AAE" w:rsidRDefault="00214AAE" w:rsidP="00AB6B0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14AAE" w:rsidRDefault="00214AAE" w:rsidP="00AB6B0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14AAE" w:rsidRDefault="00214AAE" w:rsidP="00AB6B0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14AAE" w:rsidRDefault="00214AAE" w:rsidP="00AB6B0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57458" w:rsidRDefault="00857458" w:rsidP="00AB6B0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sectPr w:rsidR="00857458" w:rsidSect="00762CA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0D"/>
    <w:rsid w:val="00017B5D"/>
    <w:rsid w:val="000B39DA"/>
    <w:rsid w:val="000D073F"/>
    <w:rsid w:val="00105CF2"/>
    <w:rsid w:val="00214AAE"/>
    <w:rsid w:val="00240491"/>
    <w:rsid w:val="00433B13"/>
    <w:rsid w:val="004A3AA5"/>
    <w:rsid w:val="004C381F"/>
    <w:rsid w:val="005443D9"/>
    <w:rsid w:val="00677829"/>
    <w:rsid w:val="006F391F"/>
    <w:rsid w:val="00717C4C"/>
    <w:rsid w:val="00762CA9"/>
    <w:rsid w:val="00857458"/>
    <w:rsid w:val="00857606"/>
    <w:rsid w:val="008626AE"/>
    <w:rsid w:val="00AB6B0D"/>
    <w:rsid w:val="00B070E0"/>
    <w:rsid w:val="00B934F5"/>
    <w:rsid w:val="00C7656F"/>
    <w:rsid w:val="00CB09F1"/>
    <w:rsid w:val="00D16EAB"/>
    <w:rsid w:val="00D6419C"/>
    <w:rsid w:val="00DE034E"/>
    <w:rsid w:val="00E31847"/>
    <w:rsid w:val="00E54557"/>
    <w:rsid w:val="00E84B4E"/>
    <w:rsid w:val="00F84B52"/>
    <w:rsid w:val="00FE6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0159"/>
  <w15:docId w15:val="{6A93FFE2-474E-47A0-8C29-37BB62C8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AB6B0D"/>
    <w:pPr>
      <w:ind w:firstLine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AB6B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uiPriority w:val="22"/>
    <w:qFormat/>
    <w:rsid w:val="00B934F5"/>
    <w:rPr>
      <w:b/>
      <w:bCs/>
    </w:rPr>
  </w:style>
  <w:style w:type="table" w:styleId="a4">
    <w:name w:val="Table Grid"/>
    <w:basedOn w:val="a1"/>
    <w:uiPriority w:val="59"/>
    <w:rsid w:val="002404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2C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C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6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Старкова</dc:creator>
  <cp:lastModifiedBy>User</cp:lastModifiedBy>
  <cp:revision>4</cp:revision>
  <cp:lastPrinted>2019-03-22T04:13:00Z</cp:lastPrinted>
  <dcterms:created xsi:type="dcterms:W3CDTF">2019-03-18T03:05:00Z</dcterms:created>
  <dcterms:modified xsi:type="dcterms:W3CDTF">2019-03-22T05:03:00Z</dcterms:modified>
</cp:coreProperties>
</file>