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CD" w:rsidRPr="00FC50CD" w:rsidRDefault="00FC50CD" w:rsidP="00FC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для участников краевой очно-заочной школы «К вершинам туристского мастерства»</w:t>
      </w:r>
    </w:p>
    <w:p w:rsidR="00FC50CD" w:rsidRPr="00FC50CD" w:rsidRDefault="00FC50CD" w:rsidP="00FC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CD" w:rsidRDefault="00FC50CD" w:rsidP="00FC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 команд!</w:t>
      </w:r>
    </w:p>
    <w:p w:rsidR="00FC50CD" w:rsidRPr="00FC50CD" w:rsidRDefault="00FC50CD" w:rsidP="00FC5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представлена дополнительная информация для </w:t>
      </w:r>
      <w:proofErr w:type="gramStart"/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 4 по 8 декабря примут участие в краевой очно-заочной школе «К вершинам туристского мастерства»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Канске</w:t>
      </w: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0CD" w:rsidRPr="00FC50CD" w:rsidRDefault="00FC50CD" w:rsidP="00FC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Посмотрите, пожалуйста, перечень снаряжения. Лыжи, палки и ботинки всем участникам иметь обязательно. Если у вас нет какого-либо снаряжения (кроме лыж, палочек и ботинок), необходимо сообщить об этом.</w:t>
      </w:r>
    </w:p>
    <w:p w:rsidR="00FC50CD" w:rsidRPr="00FC50CD" w:rsidRDefault="00FC50CD" w:rsidP="00FC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Во время проведения Школы будет 2 </w:t>
      </w:r>
      <w:proofErr w:type="gramStart"/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вечерних</w:t>
      </w:r>
      <w:proofErr w:type="gramEnd"/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к которым ваши обучающиеся должны подготовиться. Пожалуйста, подготовьте детей.</w:t>
      </w:r>
    </w:p>
    <w:p w:rsidR="00FC50CD" w:rsidRPr="00FC50CD" w:rsidRDefault="00FC50CD" w:rsidP="00FC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50CD" w:rsidRPr="00FC50CD" w:rsidRDefault="00FC50CD" w:rsidP="00FC5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Яшникова Наталья Викторовна</w:t>
      </w:r>
    </w:p>
    <w:p w:rsidR="00FC50CD" w:rsidRPr="00FC50CD" w:rsidRDefault="00FC50CD" w:rsidP="00FC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CD" w:rsidRPr="00FC50CD" w:rsidRDefault="00FC50CD" w:rsidP="00FC50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50CD">
        <w:rPr>
          <w:rFonts w:ascii="Times New Roman" w:eastAsia="Calibri" w:hAnsi="Times New Roman" w:cs="Times New Roman"/>
          <w:b/>
          <w:sz w:val="28"/>
          <w:szCs w:val="28"/>
        </w:rPr>
        <w:t>Перечень необходимого снаряжения</w:t>
      </w:r>
    </w:p>
    <w:p w:rsidR="00FC50CD" w:rsidRPr="00FC50CD" w:rsidRDefault="00FC50CD" w:rsidP="00FC50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Примерный перечень необходимого личного снаряжения: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1. Лыжи, палочки и ботинки.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2. Страховочная система.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3. Блокировочная петля.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 xml:space="preserve">4. Карабины (3 </w:t>
      </w:r>
      <w:proofErr w:type="spellStart"/>
      <w:proofErr w:type="gramStart"/>
      <w:r w:rsidRPr="00FC50C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FC50C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5. Спусковое устройство (восьмерка).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6. Перчатки (</w:t>
      </w:r>
      <w:proofErr w:type="spellStart"/>
      <w:r w:rsidRPr="00FC50CD">
        <w:rPr>
          <w:rFonts w:ascii="Times New Roman" w:eastAsia="Calibri" w:hAnsi="Times New Roman" w:cs="Times New Roman"/>
          <w:sz w:val="28"/>
          <w:szCs w:val="28"/>
        </w:rPr>
        <w:t>верхонки</w:t>
      </w:r>
      <w:proofErr w:type="spellEnd"/>
      <w:r w:rsidRPr="00FC50C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7. Каска.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FC50CD">
        <w:rPr>
          <w:rFonts w:ascii="Times New Roman" w:eastAsia="Calibri" w:hAnsi="Times New Roman" w:cs="Times New Roman"/>
          <w:sz w:val="28"/>
          <w:szCs w:val="28"/>
        </w:rPr>
        <w:t>Жумар</w:t>
      </w:r>
      <w:proofErr w:type="spellEnd"/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9. Компас.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10. Репшнур.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11. Письменные принадлежности, тетрадь (блокнот).</w:t>
      </w:r>
    </w:p>
    <w:p w:rsidR="00FC50CD" w:rsidRPr="00FC50CD" w:rsidRDefault="00FC50CD" w:rsidP="00FC50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50CD" w:rsidRPr="00FC50CD" w:rsidRDefault="00FC50CD" w:rsidP="00FC50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Примерный перечень необходимого группового снаряжения: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 xml:space="preserve">1. Фонарик налобный – 3 шт. 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2. Фотоаппарат, ноутбук.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 xml:space="preserve">3. Веревка основная не менее </w:t>
      </w:r>
      <w:r w:rsidR="006B3CBA">
        <w:rPr>
          <w:rFonts w:ascii="Times New Roman" w:eastAsia="Calibri" w:hAnsi="Times New Roman" w:cs="Times New Roman"/>
          <w:sz w:val="28"/>
          <w:szCs w:val="28"/>
        </w:rPr>
        <w:t>15</w:t>
      </w:r>
      <w:r w:rsidRPr="00FC50CD">
        <w:rPr>
          <w:rFonts w:ascii="Times New Roman" w:eastAsia="Calibri" w:hAnsi="Times New Roman" w:cs="Times New Roman"/>
          <w:sz w:val="28"/>
          <w:szCs w:val="28"/>
        </w:rPr>
        <w:t xml:space="preserve"> метров – 3 шт.</w:t>
      </w:r>
    </w:p>
    <w:p w:rsidR="00FC50CD" w:rsidRPr="00FC50CD" w:rsidRDefault="00FC50CD" w:rsidP="00FC5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0CD">
        <w:rPr>
          <w:rFonts w:ascii="Times New Roman" w:eastAsia="Calibri" w:hAnsi="Times New Roman" w:cs="Times New Roman"/>
          <w:sz w:val="28"/>
          <w:szCs w:val="28"/>
        </w:rPr>
        <w:t>4. Маркеры, фломастеры, карандаши.</w:t>
      </w:r>
    </w:p>
    <w:p w:rsidR="00FC50CD" w:rsidRDefault="00FC50CD" w:rsidP="00FC50C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FC50CD" w:rsidRPr="00FC50CD" w:rsidRDefault="00FC50CD" w:rsidP="00FC50C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50CD" w:rsidRPr="00FC50CD" w:rsidRDefault="00FC50CD" w:rsidP="00FC50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50CD" w:rsidRPr="00FC50CD" w:rsidRDefault="00FC50CD" w:rsidP="00FC50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C50C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Конкурсные вечерние мероприятия</w:t>
      </w:r>
    </w:p>
    <w:p w:rsidR="00FC50CD" w:rsidRPr="00FC50CD" w:rsidRDefault="00FC50CD" w:rsidP="00FC5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C50CD" w:rsidRPr="00FC50CD" w:rsidRDefault="00FC50CD" w:rsidP="00FC5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Представление команд </w:t>
      </w:r>
    </w:p>
    <w:p w:rsidR="00FC50CD" w:rsidRPr="00FC50CD" w:rsidRDefault="00FC50CD" w:rsidP="00FC5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стиле детективного кино</w:t>
      </w:r>
    </w:p>
    <w:p w:rsidR="00FC50CD" w:rsidRPr="00FC50CD" w:rsidRDefault="00FC50CD" w:rsidP="00FC5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C50CD" w:rsidRPr="00FC50CD" w:rsidRDefault="00FC50CD" w:rsidP="00FC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команды происходит в виде </w:t>
      </w:r>
      <w:proofErr w:type="spellStart"/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сюжета детективного кино (например, «Шерлок Холмс»). В ходе выступления необходимо разыграть по ролям и выдержать все элементы детективного фильма (завязка сюжета, происшествие, поиск виновного, развязка). Роли в команде должны быть распределены исходя из индивидуальных особенностей ее участников. В ходе представления необходимо также отразить территорию, из которой приехала команда, и ее особенностей. Ролями могут наделяться не только живые персонажи, но и любые неживые предметы. В финале выступления команда может оставить развязку не законченной, например, попросить зал угадать виновного.</w:t>
      </w:r>
    </w:p>
    <w:p w:rsidR="00FC50CD" w:rsidRPr="00FC50CD" w:rsidRDefault="00FC50CD" w:rsidP="00FC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музыкальное, художественное оформление (плакаты, декорации, костюмы и др.), задействование всех участников команды.</w:t>
      </w:r>
    </w:p>
    <w:p w:rsidR="00FC50CD" w:rsidRPr="00FC50CD" w:rsidRDefault="00FC50CD" w:rsidP="00FC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CD" w:rsidRPr="00FC50CD" w:rsidRDefault="00FC50CD" w:rsidP="00FC5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Представление народной игры</w:t>
      </w:r>
    </w:p>
    <w:p w:rsidR="00FC50CD" w:rsidRPr="00FC50CD" w:rsidRDefault="00FC50CD" w:rsidP="00FC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показывает одну из народных игр и учит играть в нее членов других команд. Игру необходимо сопроводить объяснением, описанием (период подготовки, название игры, персонажи, их действия,  их роль и т. д.). </w:t>
      </w:r>
      <w:proofErr w:type="gramStart"/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предоставляет паспорт игры: наименование игры, тип игры, где, когда и кто может играть, необходимый реквизит для проведения игры, условия проведения игры, её описание, участники, ход игры, правила игры, итог игры, награды, поощрения, время проведения игры.</w:t>
      </w:r>
      <w:proofErr w:type="gramEnd"/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выступления – до 15 мин.</w:t>
      </w:r>
    </w:p>
    <w:p w:rsidR="00FC50CD" w:rsidRPr="00FC50CD" w:rsidRDefault="00FC50CD" w:rsidP="00FC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заканчивается наиболее понравившейся игрой, в которую играют все команды. </w:t>
      </w:r>
    </w:p>
    <w:p w:rsidR="00FC50CD" w:rsidRPr="00FC50CD" w:rsidRDefault="00FC50CD" w:rsidP="00FC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CD" w:rsidRPr="00FC50CD" w:rsidRDefault="00FC50CD" w:rsidP="00FC5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5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в конкурсной программе даёт дополнительный балл к рейтингу школы.</w:t>
      </w:r>
    </w:p>
    <w:p w:rsidR="00015156" w:rsidRDefault="006B3CBA"/>
    <w:sectPr w:rsidR="0001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CD"/>
    <w:rsid w:val="00245E2F"/>
    <w:rsid w:val="006B3CBA"/>
    <w:rsid w:val="009E17D2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Старкова</cp:lastModifiedBy>
  <cp:revision>2</cp:revision>
  <dcterms:created xsi:type="dcterms:W3CDTF">2017-11-10T06:18:00Z</dcterms:created>
  <dcterms:modified xsi:type="dcterms:W3CDTF">2017-11-10T06:24:00Z</dcterms:modified>
</cp:coreProperties>
</file>